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A64C33" w:rsidP="00A64C33" w:rsidRDefault="00A64C33" w14:paraId="619264E7" w14:textId="77777777">
      <w:pPr>
        <w:pStyle w:val="NormalWeb"/>
        <w:jc w:val="center"/>
      </w:pPr>
      <w:r>
        <w:rPr>
          <w:noProof/>
        </w:rPr>
        <w:drawing>
          <wp:inline distT="0" distB="0" distL="0" distR="0" wp14:anchorId="420E6080" wp14:editId="3C98D41C">
            <wp:extent cx="4429125" cy="716240"/>
            <wp:effectExtent l="0" t="0" r="0" b="8255"/>
            <wp:docPr id="1" name="Picture 1" descr="C:\Users\marcelle.peacock\MacIntyre Academies\MacIntyre Academies - Documents (1)\END-Admin\Logos\Big Endeavou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elle.peacock\MacIntyre Academies\MacIntyre Academies - Documents (1)\END-Admin\Logos\Big Endeavour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919" cy="761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477" w:rsidP="00A64C33" w:rsidRDefault="00A64C33" w14:paraId="4835EA8D" w14:textId="77777777">
      <w:pPr>
        <w:jc w:val="center"/>
        <w:rPr>
          <w:rFonts w:ascii="Arial" w:hAnsi="Arial" w:cs="Arial"/>
          <w:b/>
          <w:sz w:val="24"/>
          <w:szCs w:val="24"/>
        </w:rPr>
      </w:pPr>
      <w:r w:rsidRPr="00A64C33">
        <w:rPr>
          <w:rFonts w:ascii="Arial" w:hAnsi="Arial" w:cs="Arial"/>
          <w:b/>
          <w:sz w:val="24"/>
          <w:szCs w:val="24"/>
        </w:rPr>
        <w:t>External qualifications at Endeavour Academy</w:t>
      </w:r>
    </w:p>
    <w:p w:rsidR="00A64C33" w:rsidP="00A64C33" w:rsidRDefault="00A64C33" w14:paraId="49FB385C" w14:textId="701A5E44">
      <w:pPr>
        <w:jc w:val="center"/>
        <w:rPr>
          <w:rFonts w:ascii="Arial" w:hAnsi="Arial" w:cs="Arial"/>
          <w:sz w:val="24"/>
          <w:szCs w:val="24"/>
        </w:rPr>
      </w:pPr>
      <w:r w:rsidRPr="447BBF4F" w:rsidR="09658582">
        <w:rPr>
          <w:rFonts w:ascii="Arial" w:hAnsi="Arial" w:cs="Arial"/>
          <w:sz w:val="24"/>
          <w:szCs w:val="24"/>
        </w:rPr>
        <w:t>Endeavour Academy aims to provide children and young people with opportunities to gain nationally recognised qualifications. We recognise that our students are not likely to access SATs, GCSEs or A</w:t>
      </w:r>
      <w:r w:rsidRPr="447BBF4F" w:rsidR="41F28758">
        <w:rPr>
          <w:rFonts w:ascii="Arial" w:hAnsi="Arial" w:cs="Arial"/>
          <w:sz w:val="24"/>
          <w:szCs w:val="24"/>
        </w:rPr>
        <w:t>-</w:t>
      </w:r>
      <w:r w:rsidRPr="447BBF4F" w:rsidR="09658582">
        <w:rPr>
          <w:rFonts w:ascii="Arial" w:hAnsi="Arial" w:cs="Arial"/>
          <w:sz w:val="24"/>
          <w:szCs w:val="24"/>
        </w:rPr>
        <w:t>levels due to their learning disabilities and complex needs</w:t>
      </w:r>
      <w:r w:rsidRPr="447BBF4F" w:rsidR="09658582">
        <w:rPr>
          <w:rFonts w:ascii="Arial" w:hAnsi="Arial" w:cs="Arial"/>
          <w:sz w:val="24"/>
          <w:szCs w:val="24"/>
        </w:rPr>
        <w:t xml:space="preserve">.  </w:t>
      </w:r>
      <w:r w:rsidRPr="447BBF4F" w:rsidR="09658582">
        <w:rPr>
          <w:rFonts w:ascii="Arial" w:hAnsi="Arial" w:cs="Arial"/>
          <w:sz w:val="24"/>
          <w:szCs w:val="24"/>
        </w:rPr>
        <w:t>However, we celebrate our students’ success by seeking meaningful alternatives.</w:t>
      </w:r>
    </w:p>
    <w:p w:rsidR="00A64C33" w:rsidP="006A4F54" w:rsidRDefault="006A4F54" w14:paraId="45ADF3D8" w14:textId="6D801686">
      <w:pPr>
        <w:jc w:val="center"/>
      </w:pPr>
      <w:r w:rsidRPr="447BBF4F" w:rsidR="2A8B352D">
        <w:rPr>
          <w:rFonts w:ascii="Arial" w:hAnsi="Arial" w:cs="Arial"/>
          <w:sz w:val="24"/>
          <w:szCs w:val="24"/>
        </w:rPr>
        <w:t>ASDAN modules for worked on throughout the school</w:t>
      </w:r>
      <w:r w:rsidRPr="447BBF4F" w:rsidR="57E9CB64">
        <w:rPr>
          <w:rFonts w:ascii="Arial" w:hAnsi="Arial" w:cs="Arial"/>
          <w:sz w:val="24"/>
          <w:szCs w:val="24"/>
        </w:rPr>
        <w:t xml:space="preserve"> so that learners can develop their knowledge and skills</w:t>
      </w:r>
      <w:r w:rsidRPr="447BBF4F" w:rsidR="57E9CB64">
        <w:rPr>
          <w:rFonts w:ascii="Arial" w:hAnsi="Arial" w:cs="Arial"/>
          <w:sz w:val="24"/>
          <w:szCs w:val="24"/>
        </w:rPr>
        <w:t xml:space="preserve">.  </w:t>
      </w:r>
      <w:r w:rsidRPr="447BBF4F" w:rsidR="57E9CB64">
        <w:rPr>
          <w:rFonts w:ascii="Arial" w:hAnsi="Arial" w:cs="Arial"/>
          <w:sz w:val="24"/>
          <w:szCs w:val="24"/>
        </w:rPr>
        <w:t>From 2023</w:t>
      </w:r>
      <w:r w:rsidRPr="447BBF4F" w:rsidR="5DD2B05E">
        <w:rPr>
          <w:rFonts w:ascii="Arial" w:hAnsi="Arial" w:cs="Arial"/>
          <w:sz w:val="24"/>
          <w:szCs w:val="24"/>
        </w:rPr>
        <w:t>,</w:t>
      </w:r>
      <w:r w:rsidRPr="447BBF4F" w:rsidR="57E9CB64">
        <w:rPr>
          <w:rFonts w:ascii="Arial" w:hAnsi="Arial" w:cs="Arial"/>
          <w:sz w:val="24"/>
          <w:szCs w:val="24"/>
        </w:rPr>
        <w:t xml:space="preserve"> we made the decision to </w:t>
      </w:r>
      <w:r w:rsidRPr="447BBF4F" w:rsidR="2A8B352D">
        <w:rPr>
          <w:rFonts w:ascii="Arial" w:hAnsi="Arial" w:cs="Arial"/>
          <w:sz w:val="24"/>
          <w:szCs w:val="24"/>
        </w:rPr>
        <w:t xml:space="preserve">only </w:t>
      </w:r>
      <w:r w:rsidRPr="447BBF4F" w:rsidR="2A8B352D">
        <w:rPr>
          <w:rFonts w:ascii="Arial" w:hAnsi="Arial" w:cs="Arial"/>
          <w:sz w:val="24"/>
          <w:szCs w:val="24"/>
        </w:rPr>
        <w:t>submit</w:t>
      </w:r>
      <w:r w:rsidRPr="447BBF4F" w:rsidR="2A8B352D">
        <w:rPr>
          <w:rFonts w:ascii="Arial" w:hAnsi="Arial" w:cs="Arial"/>
          <w:sz w:val="24"/>
          <w:szCs w:val="24"/>
        </w:rPr>
        <w:t xml:space="preserve"> </w:t>
      </w:r>
      <w:r w:rsidRPr="447BBF4F" w:rsidR="1574D618">
        <w:rPr>
          <w:rFonts w:ascii="Arial" w:hAnsi="Arial" w:cs="Arial"/>
          <w:sz w:val="24"/>
          <w:szCs w:val="24"/>
        </w:rPr>
        <w:t xml:space="preserve">modules </w:t>
      </w:r>
      <w:r w:rsidRPr="447BBF4F" w:rsidR="2A8B352D">
        <w:rPr>
          <w:rFonts w:ascii="Arial" w:hAnsi="Arial" w:cs="Arial"/>
          <w:sz w:val="24"/>
          <w:szCs w:val="24"/>
        </w:rPr>
        <w:t>for external certification when a young person leaves Endeavour to ensure they gain the highest level possible.</w:t>
      </w:r>
      <w:bookmarkStart w:name="_GoBack" w:id="1"/>
      <w:bookmarkEnd w:id="1"/>
    </w:p>
    <w:p w:rsidR="46A36E93" w:rsidP="5A2866C3" w:rsidRDefault="46A36E93" w14:paraId="1459775F" w14:textId="49DBDC65">
      <w:pPr>
        <w:pStyle w:val="Normal"/>
        <w:jc w:val="center"/>
        <w:rPr>
          <w:rFonts w:ascii="Arial" w:hAnsi="Arial" w:cs="Arial"/>
          <w:sz w:val="24"/>
          <w:szCs w:val="24"/>
        </w:rPr>
      </w:pPr>
      <w:r w:rsidRPr="5A2866C3" w:rsidR="46A36E93">
        <w:rPr>
          <w:rFonts w:ascii="Arial" w:hAnsi="Arial" w:cs="Arial"/>
          <w:sz w:val="24"/>
          <w:szCs w:val="24"/>
        </w:rPr>
        <w:t>We share our performance table below.</w:t>
      </w:r>
    </w:p>
    <w:tbl>
      <w:tblPr>
        <w:tblStyle w:val="TableGrid"/>
        <w:tblW w:w="13951" w:type="dxa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5"/>
        <w:gridCol w:w="1163"/>
        <w:gridCol w:w="1163"/>
      </w:tblGrid>
      <w:tr w:rsidR="006A4F54" w:rsidTr="447BBF4F" w14:paraId="2ABFB280" w14:textId="77777777">
        <w:trPr>
          <w:trHeight w:val="278"/>
        </w:trPr>
        <w:tc>
          <w:tcPr>
            <w:tcW w:w="2325" w:type="dxa"/>
            <w:vMerge w:val="restart"/>
            <w:shd w:val="clear" w:color="auto" w:fill="A6A6A6" w:themeFill="background1" w:themeFillShade="A6"/>
            <w:tcMar/>
          </w:tcPr>
          <w:p w:rsidR="006A4F54" w:rsidP="001D5477" w:rsidRDefault="006A4F54" w14:paraId="3D7077D1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Academic year</w:t>
            </w:r>
          </w:p>
        </w:tc>
        <w:tc>
          <w:tcPr>
            <w:tcW w:w="2325" w:type="dxa"/>
            <w:vMerge w:val="restart"/>
            <w:shd w:val="clear" w:color="auto" w:fill="A6A6A6" w:themeFill="background1" w:themeFillShade="A6"/>
            <w:tcMar/>
          </w:tcPr>
          <w:p w:rsidR="006A4F54" w:rsidP="001D5477" w:rsidRDefault="006A4F54" w14:paraId="1EB1584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on roll</w:t>
            </w:r>
          </w:p>
        </w:tc>
        <w:tc>
          <w:tcPr>
            <w:tcW w:w="2325" w:type="dxa"/>
            <w:vMerge w:val="restart"/>
            <w:shd w:val="clear" w:color="auto" w:fill="A6A6A6" w:themeFill="background1" w:themeFillShade="A6"/>
            <w:tcMar/>
          </w:tcPr>
          <w:p w:rsidR="4D07DDB6" w:rsidP="5A2866C3" w:rsidRDefault="4D07DDB6" w14:paraId="01B88275" w14:textId="55F348D2">
            <w:pPr>
              <w:pStyle w:val="Normal"/>
              <w:jc w:val="center"/>
            </w:pPr>
            <w:r w:rsidRPr="5A2866C3" w:rsidR="4D07DDB6">
              <w:rPr>
                <w:rFonts w:ascii="Arial" w:hAnsi="Arial" w:cs="Arial"/>
                <w:sz w:val="24"/>
                <w:szCs w:val="24"/>
              </w:rPr>
              <w:t>No of Leavers</w:t>
            </w:r>
          </w:p>
        </w:tc>
        <w:tc>
          <w:tcPr>
            <w:tcW w:w="2325" w:type="dxa"/>
            <w:vMerge w:val="restart"/>
            <w:shd w:val="clear" w:color="auto" w:fill="A6A6A6" w:themeFill="background1" w:themeFillShade="A6"/>
            <w:tcMar/>
          </w:tcPr>
          <w:p w:rsidR="006A4F54" w:rsidP="001D5477" w:rsidRDefault="006A4F54" w14:paraId="149577D6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ASDAN</w:t>
            </w:r>
          </w:p>
        </w:tc>
        <w:tc>
          <w:tcPr>
            <w:tcW w:w="2325" w:type="dxa"/>
            <w:vMerge w:val="restart"/>
            <w:shd w:val="clear" w:color="auto" w:fill="A6A6A6" w:themeFill="background1" w:themeFillShade="A6"/>
            <w:tcMar/>
          </w:tcPr>
          <w:p w:rsidR="006A4F54" w:rsidP="001D5477" w:rsidRDefault="006A4F54" w14:paraId="45231BD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Trinity Arts Award Discover</w:t>
            </w:r>
            <w:r w:rsidR="00C46785">
              <w:rPr>
                <w:rFonts w:ascii="Arial" w:hAnsi="Arial" w:cs="Arial"/>
                <w:sz w:val="24"/>
                <w:szCs w:val="24"/>
              </w:rPr>
              <w:t xml:space="preserve"> level</w:t>
            </w:r>
          </w:p>
        </w:tc>
        <w:tc>
          <w:tcPr>
            <w:tcW w:w="2326" w:type="dxa"/>
            <w:gridSpan w:val="2"/>
            <w:shd w:val="clear" w:color="auto" w:fill="A6A6A6" w:themeFill="background1" w:themeFillShade="A6"/>
            <w:tcMar/>
          </w:tcPr>
          <w:p w:rsidR="006A4F54" w:rsidP="001D5477" w:rsidRDefault="006A4F54" w14:paraId="6EF0E64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Duke of Edinburgh</w:t>
            </w:r>
          </w:p>
        </w:tc>
      </w:tr>
      <w:tr w:rsidR="006A4F54" w:rsidTr="447BBF4F" w14:paraId="02B9EBC2" w14:textId="77777777">
        <w:trPr>
          <w:trHeight w:val="277"/>
        </w:trPr>
        <w:tc>
          <w:tcPr>
            <w:tcW w:w="2325" w:type="dxa"/>
            <w:vMerge/>
            <w:tcMar/>
          </w:tcPr>
          <w:p w:rsidR="006A4F54" w:rsidP="001D5477" w:rsidRDefault="006A4F54" w14:paraId="172F97A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5" w:type="dxa"/>
            <w:vMerge/>
            <w:tcMar/>
          </w:tcPr>
          <w:p w:rsidR="006A4F54" w:rsidP="001D5477" w:rsidRDefault="006A4F54" w14:paraId="17DA3352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5" w:type="dxa"/>
            <w:vMerge/>
            <w:tcMar/>
          </w:tcPr>
          <w:p w14:paraId="673A257E"/>
        </w:tc>
        <w:tc>
          <w:tcPr>
            <w:tcW w:w="2325" w:type="dxa"/>
            <w:vMerge/>
            <w:tcMar/>
          </w:tcPr>
          <w:p w:rsidR="006A4F54" w:rsidP="001D5477" w:rsidRDefault="006A4F54" w14:paraId="28EF8D1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5" w:type="dxa"/>
            <w:vMerge/>
            <w:tcMar/>
          </w:tcPr>
          <w:p w:rsidR="006A4F54" w:rsidP="001D5477" w:rsidRDefault="006A4F54" w14:paraId="0905271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6A6A6" w:themeFill="background1" w:themeFillShade="A6"/>
            <w:tcMar/>
          </w:tcPr>
          <w:p w:rsidR="006A4F54" w:rsidP="001D5477" w:rsidRDefault="006A4F54" w14:paraId="25BA695D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Bronze</w:t>
            </w:r>
          </w:p>
        </w:tc>
        <w:tc>
          <w:tcPr>
            <w:tcW w:w="1163" w:type="dxa"/>
            <w:shd w:val="clear" w:color="auto" w:fill="A6A6A6" w:themeFill="background1" w:themeFillShade="A6"/>
            <w:tcMar/>
          </w:tcPr>
          <w:p w:rsidR="006A4F54" w:rsidP="001D5477" w:rsidRDefault="006A4F54" w14:paraId="7B68E8DA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Silver</w:t>
            </w:r>
          </w:p>
        </w:tc>
      </w:tr>
      <w:tr w:rsidR="006A4F54" w:rsidTr="447BBF4F" w14:paraId="0405BF0E" w14:textId="77777777">
        <w:trPr>
          <w:trHeight w:val="300"/>
        </w:trPr>
        <w:tc>
          <w:tcPr>
            <w:tcW w:w="2325" w:type="dxa"/>
            <w:tcMar/>
          </w:tcPr>
          <w:p w:rsidR="006A4F54" w:rsidP="001D5477" w:rsidRDefault="006A4F54" w14:paraId="31962EF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2021-2022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006A4F54" w:rsidP="001D5477" w:rsidRDefault="00C46785" w14:paraId="6995A4FC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2201DF48" w:rsidP="5A2866C3" w:rsidRDefault="2201DF48" w14:paraId="300D613D" w14:textId="6071DBB9">
            <w:pPr>
              <w:pStyle w:val="Normal"/>
              <w:jc w:val="center"/>
            </w:pPr>
            <w:r w:rsidRPr="5A2866C3" w:rsidR="2201DF48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2325" w:type="dxa"/>
            <w:tcMar/>
          </w:tcPr>
          <w:p w:rsidR="006A4F54" w:rsidP="447BBF4F" w:rsidRDefault="006A4F54" w14:paraId="2CE738CE" w14:textId="216BA9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47BBF4F" w:rsidR="0DA18BC2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325" w:type="dxa"/>
            <w:tcMar/>
          </w:tcPr>
          <w:p w:rsidR="006A4F54" w:rsidP="001D5477" w:rsidRDefault="006A4F54" w14:paraId="3D7B07D5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3" w:type="dxa"/>
            <w:tcMar/>
          </w:tcPr>
          <w:p w:rsidR="006A4F54" w:rsidP="001D5477" w:rsidRDefault="006A4F54" w14:paraId="33E85DC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63" w:type="dxa"/>
            <w:tcMar/>
          </w:tcPr>
          <w:p w:rsidR="006A4F54" w:rsidP="001D5477" w:rsidRDefault="006A4F54" w14:paraId="74628E9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447BBF4F" w14:paraId="6869811D" w14:textId="77777777">
        <w:trPr>
          <w:trHeight w:val="300"/>
        </w:trPr>
        <w:tc>
          <w:tcPr>
            <w:tcW w:w="2325" w:type="dxa"/>
            <w:tcMar/>
          </w:tcPr>
          <w:p w:rsidR="006A4F54" w:rsidP="001D5477" w:rsidRDefault="006A4F54" w14:paraId="6B7F418B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2022-2023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006A4F54" w:rsidP="001D5477" w:rsidRDefault="00C46785" w14:paraId="0C0259F3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67D943DF" w:rsidP="5A2866C3" w:rsidRDefault="67D943DF" w14:paraId="18EE3BBC" w14:textId="5F1AAAC3">
            <w:pPr>
              <w:pStyle w:val="Normal"/>
              <w:jc w:val="center"/>
            </w:pPr>
            <w:r w:rsidRPr="5A2866C3" w:rsidR="67D943DF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2325" w:type="dxa"/>
            <w:tcMar/>
          </w:tcPr>
          <w:p w:rsidR="006A4F54" w:rsidP="001D5477" w:rsidRDefault="006A4F54" w14:paraId="51417AD8" w14:textId="58260E5F">
            <w:pPr>
              <w:jc w:val="center"/>
            </w:pPr>
            <w:r w:rsidRPr="447BBF4F" w:rsidR="55531210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2325" w:type="dxa"/>
            <w:tcMar/>
          </w:tcPr>
          <w:p w:rsidR="006A4F54" w:rsidP="001D5477" w:rsidRDefault="006A4F54" w14:paraId="581299D1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63" w:type="dxa"/>
            <w:tcMar/>
          </w:tcPr>
          <w:p w:rsidR="006A4F54" w:rsidP="001D5477" w:rsidRDefault="006A4F54" w14:paraId="5CA3CF99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63" w:type="dxa"/>
            <w:tcMar/>
          </w:tcPr>
          <w:p w:rsidR="006A4F54" w:rsidP="001D5477" w:rsidRDefault="6A7AB2F0" w14:paraId="13601746" w14:textId="412D39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1B061250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A4F54" w:rsidTr="447BBF4F" w14:paraId="5FF3FA82" w14:textId="77777777">
        <w:trPr>
          <w:trHeight w:val="300"/>
        </w:trPr>
        <w:tc>
          <w:tcPr>
            <w:tcW w:w="2325" w:type="dxa"/>
            <w:tcMar/>
          </w:tcPr>
          <w:p w:rsidR="006A4F54" w:rsidP="001D5477" w:rsidRDefault="006A4F54" w14:paraId="328B2794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2023-2024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006A4F54" w:rsidP="001D5477" w:rsidRDefault="00C46785" w14:paraId="1F7A1DC7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7FFBF580" w:rsidP="5A2866C3" w:rsidRDefault="7FFBF580" w14:paraId="44FFE566" w14:textId="18A0AF59">
            <w:pPr>
              <w:pStyle w:val="Normal"/>
              <w:jc w:val="center"/>
            </w:pPr>
            <w:r w:rsidRPr="5A2866C3" w:rsidR="7FFBF58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325" w:type="dxa"/>
            <w:tcMar/>
          </w:tcPr>
          <w:p w:rsidR="006A4F54" w:rsidP="001D5477" w:rsidRDefault="006A4F54" w14:paraId="2AD519EF" w14:textId="524C60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47BBF4F" w:rsidR="245BF4C2">
              <w:rPr>
                <w:rFonts w:ascii="Arial" w:hAnsi="Arial" w:cs="Arial"/>
                <w:sz w:val="24"/>
                <w:szCs w:val="24"/>
              </w:rPr>
              <w:t>3</w:t>
            </w:r>
            <w:r w:rsidRPr="447BBF4F" w:rsidR="574FA8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25" w:type="dxa"/>
            <w:tcMar/>
          </w:tcPr>
          <w:p w:rsidR="006A4F54" w:rsidP="001D5477" w:rsidRDefault="006A4F54" w14:paraId="4C50B9F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63" w:type="dxa"/>
            <w:tcMar/>
          </w:tcPr>
          <w:p w:rsidR="006A4F54" w:rsidP="001D5477" w:rsidRDefault="006A4F54" w14:paraId="4FFB3842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63" w:type="dxa"/>
            <w:tcMar/>
          </w:tcPr>
          <w:p w:rsidR="006A4F54" w:rsidP="001D5477" w:rsidRDefault="006A4F54" w14:paraId="73AA1BA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5A2866C3" w:rsidTr="447BBF4F" w14:paraId="45667FB6">
        <w:trPr>
          <w:trHeight w:val="300"/>
        </w:trPr>
        <w:tc>
          <w:tcPr>
            <w:tcW w:w="2325" w:type="dxa"/>
            <w:tcMar/>
          </w:tcPr>
          <w:p w:rsidR="4A8C4345" w:rsidP="5A2866C3" w:rsidRDefault="4A8C4345" w14:paraId="15753E06" w14:textId="68746B58">
            <w:pPr>
              <w:pStyle w:val="Normal"/>
              <w:jc w:val="center"/>
            </w:pPr>
            <w:r w:rsidRPr="5A2866C3" w:rsidR="4A8C4345">
              <w:rPr>
                <w:rFonts w:ascii="Arial" w:hAnsi="Arial" w:cs="Arial"/>
                <w:sz w:val="24"/>
                <w:szCs w:val="24"/>
              </w:rPr>
              <w:t>2024-2025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4A8C4345" w:rsidP="5A2866C3" w:rsidRDefault="4A8C4345" w14:paraId="06C53895" w14:textId="745AC8A4">
            <w:pPr>
              <w:pStyle w:val="Normal"/>
              <w:jc w:val="center"/>
            </w:pPr>
            <w:r w:rsidRPr="5A2866C3" w:rsidR="4A8C4345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6450C6FD" w:rsidP="5A2866C3" w:rsidRDefault="6450C6FD" w14:paraId="0905E8BD" w14:textId="5BECAE00">
            <w:pPr>
              <w:pStyle w:val="Normal"/>
              <w:jc w:val="center"/>
            </w:pPr>
            <w:r w:rsidRPr="5A2866C3" w:rsidR="6450C6F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325" w:type="dxa"/>
            <w:tcMar/>
          </w:tcPr>
          <w:p w:rsidR="193E2DA6" w:rsidP="5A2866C3" w:rsidRDefault="193E2DA6" w14:paraId="6D03248B" w14:textId="1531819D">
            <w:pPr>
              <w:pStyle w:val="Normal"/>
              <w:jc w:val="center"/>
            </w:pPr>
            <w:r w:rsidRPr="447BBF4F" w:rsidR="6E6C9FAD">
              <w:rPr>
                <w:rFonts w:ascii="Arial" w:hAnsi="Arial" w:cs="Arial"/>
                <w:sz w:val="24"/>
                <w:szCs w:val="24"/>
              </w:rPr>
              <w:t>1</w:t>
            </w:r>
            <w:r w:rsidRPr="447BBF4F" w:rsidR="0A873B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325" w:type="dxa"/>
            <w:tcMar/>
          </w:tcPr>
          <w:p w:rsidR="4A8C4345" w:rsidP="5A2866C3" w:rsidRDefault="4A8C4345" w14:paraId="1F3AD7C3" w14:textId="3EFFECAB">
            <w:pPr>
              <w:pStyle w:val="Normal"/>
              <w:jc w:val="center"/>
            </w:pPr>
            <w:r w:rsidRPr="5A2866C3" w:rsidR="4A8C4345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63" w:type="dxa"/>
            <w:tcMar/>
          </w:tcPr>
          <w:p w:rsidR="66D4824C" w:rsidP="5A2866C3" w:rsidRDefault="66D4824C" w14:paraId="5D178910" w14:textId="118ED9DF">
            <w:pPr>
              <w:pStyle w:val="Normal"/>
              <w:jc w:val="center"/>
            </w:pPr>
            <w:r w:rsidRPr="5A2866C3" w:rsidR="66D482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63" w:type="dxa"/>
            <w:tcMar/>
          </w:tcPr>
          <w:p w:rsidR="66D4824C" w:rsidP="5A2866C3" w:rsidRDefault="66D4824C" w14:paraId="6F96A71F" w14:textId="7A100DA1">
            <w:pPr>
              <w:pStyle w:val="Normal"/>
              <w:jc w:val="center"/>
            </w:pPr>
            <w:r w:rsidRPr="5A2866C3" w:rsidR="66D4824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5A2866C3" w:rsidTr="447BBF4F" w14:paraId="3C4B92D3">
        <w:trPr>
          <w:trHeight w:val="300"/>
        </w:trPr>
        <w:tc>
          <w:tcPr>
            <w:tcW w:w="2325" w:type="dxa"/>
            <w:tcMar/>
          </w:tcPr>
          <w:p w:rsidR="4A8C4345" w:rsidP="5A2866C3" w:rsidRDefault="4A8C4345" w14:paraId="5F2EEEB2" w14:textId="0549CB0A">
            <w:pPr>
              <w:pStyle w:val="Normal"/>
              <w:jc w:val="center"/>
            </w:pPr>
            <w:r w:rsidRPr="5A2866C3" w:rsidR="4A8C4345">
              <w:rPr>
                <w:rFonts w:ascii="Arial" w:hAnsi="Arial" w:cs="Arial"/>
                <w:sz w:val="24"/>
                <w:szCs w:val="24"/>
              </w:rPr>
              <w:t>2025-2026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4A8C4345" w:rsidP="5A2866C3" w:rsidRDefault="4A8C4345" w14:paraId="05A4137B" w14:textId="55EFA840">
            <w:pPr>
              <w:pStyle w:val="Normal"/>
              <w:jc w:val="center"/>
            </w:pPr>
            <w:r w:rsidRPr="5A2866C3" w:rsidR="4A8C4345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325" w:type="dxa"/>
            <w:shd w:val="clear" w:color="auto" w:fill="D9D9D9" w:themeFill="background1" w:themeFillShade="D9"/>
            <w:tcMar/>
          </w:tcPr>
          <w:p w:rsidR="774A57DB" w:rsidP="5A2866C3" w:rsidRDefault="774A57DB" w14:paraId="79E57DD5" w14:textId="2A7AB05E">
            <w:pPr>
              <w:pStyle w:val="Normal"/>
              <w:jc w:val="center"/>
            </w:pPr>
            <w:r w:rsidRPr="5A2866C3" w:rsidR="774A57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325" w:type="dxa"/>
            <w:tcMar/>
          </w:tcPr>
          <w:p w:rsidR="7C2066B1" w:rsidP="5A2866C3" w:rsidRDefault="7C2066B1" w14:paraId="7A9538A3" w14:textId="6A465EBD">
            <w:pPr>
              <w:pStyle w:val="Normal"/>
              <w:jc w:val="center"/>
            </w:pPr>
            <w:r w:rsidRPr="5A2866C3" w:rsidR="7C2066B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325" w:type="dxa"/>
            <w:tcMar/>
          </w:tcPr>
          <w:p w:rsidR="4A8C4345" w:rsidP="5A2866C3" w:rsidRDefault="4A8C4345" w14:paraId="29D32043" w14:textId="402F89BD">
            <w:pPr>
              <w:pStyle w:val="Normal"/>
              <w:jc w:val="center"/>
            </w:pPr>
            <w:r w:rsidRPr="5A2866C3" w:rsidR="4A8C4345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63" w:type="dxa"/>
            <w:tcMar/>
          </w:tcPr>
          <w:p w:rsidR="51F3A69A" w:rsidP="5A2866C3" w:rsidRDefault="51F3A69A" w14:paraId="44994A52" w14:textId="1851C943">
            <w:pPr>
              <w:pStyle w:val="Normal"/>
              <w:jc w:val="center"/>
            </w:pPr>
            <w:r w:rsidRPr="5A2866C3" w:rsidR="51F3A6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63" w:type="dxa"/>
            <w:tcMar/>
          </w:tcPr>
          <w:p w:rsidR="51F3A69A" w:rsidP="5A2866C3" w:rsidRDefault="51F3A69A" w14:paraId="1F515EB6" w14:textId="31315C7C">
            <w:pPr>
              <w:pStyle w:val="Normal"/>
              <w:jc w:val="center"/>
            </w:pPr>
            <w:r w:rsidRPr="5A2866C3" w:rsidR="51F3A69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Pr="00A64C33" w:rsidR="00A64C33" w:rsidP="00530FE8" w:rsidRDefault="00A64C33" w14:paraId="2DDE3E72" w14:textId="77777777">
      <w:pPr>
        <w:rPr>
          <w:rFonts w:ascii="Arial" w:hAnsi="Arial" w:cs="Arial"/>
          <w:sz w:val="24"/>
          <w:szCs w:val="24"/>
        </w:rPr>
      </w:pPr>
    </w:p>
    <w:p w:rsidR="44468440" w:rsidP="44468440" w:rsidRDefault="44468440" w14:paraId="62510B5A" w14:textId="3FA40ECC">
      <w:pPr>
        <w:rPr>
          <w:rFonts w:ascii="Arial" w:hAnsi="Arial" w:cs="Arial"/>
          <w:sz w:val="24"/>
          <w:szCs w:val="24"/>
        </w:rPr>
      </w:pPr>
    </w:p>
    <w:sectPr w:rsidR="44468440" w:rsidSect="00530FE8">
      <w:pgSz w:w="16838" w:h="11906" w:orient="landscape"/>
      <w:pgMar w:top="1440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xiBNZaNc" int2:invalidationBookmarkName="" int2:hashCode="WnZTP6IPvFw6Ut" int2:id="XizDY1i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33"/>
    <w:rsid w:val="000B2AA8"/>
    <w:rsid w:val="001D5477"/>
    <w:rsid w:val="00224B90"/>
    <w:rsid w:val="002C57E8"/>
    <w:rsid w:val="00530FE8"/>
    <w:rsid w:val="006A4F54"/>
    <w:rsid w:val="006B040D"/>
    <w:rsid w:val="0074787C"/>
    <w:rsid w:val="00793EA3"/>
    <w:rsid w:val="00A32425"/>
    <w:rsid w:val="00A64C33"/>
    <w:rsid w:val="00BC6175"/>
    <w:rsid w:val="00C46785"/>
    <w:rsid w:val="00D57B4E"/>
    <w:rsid w:val="00DC6C2A"/>
    <w:rsid w:val="02E9A7AC"/>
    <w:rsid w:val="09658582"/>
    <w:rsid w:val="0A873B4F"/>
    <w:rsid w:val="0C3029D4"/>
    <w:rsid w:val="0DA18BC2"/>
    <w:rsid w:val="12214772"/>
    <w:rsid w:val="14C969CE"/>
    <w:rsid w:val="1574D618"/>
    <w:rsid w:val="193E2DA6"/>
    <w:rsid w:val="1B061250"/>
    <w:rsid w:val="2201DF48"/>
    <w:rsid w:val="245BF4C2"/>
    <w:rsid w:val="2725725D"/>
    <w:rsid w:val="2A8B352D"/>
    <w:rsid w:val="2BF91D3B"/>
    <w:rsid w:val="2F72C1F5"/>
    <w:rsid w:val="34583F2E"/>
    <w:rsid w:val="38215EF3"/>
    <w:rsid w:val="3F8C48F1"/>
    <w:rsid w:val="41F28758"/>
    <w:rsid w:val="44468440"/>
    <w:rsid w:val="447BBF4F"/>
    <w:rsid w:val="46A36E93"/>
    <w:rsid w:val="48C12234"/>
    <w:rsid w:val="4A8C4345"/>
    <w:rsid w:val="4D07DDB6"/>
    <w:rsid w:val="4E7B1F62"/>
    <w:rsid w:val="51F3A69A"/>
    <w:rsid w:val="55531210"/>
    <w:rsid w:val="574FA894"/>
    <w:rsid w:val="57E9CB64"/>
    <w:rsid w:val="5A2866C3"/>
    <w:rsid w:val="5BD3B384"/>
    <w:rsid w:val="5DD2B05E"/>
    <w:rsid w:val="5DDE2E85"/>
    <w:rsid w:val="6450C6FD"/>
    <w:rsid w:val="66D4824C"/>
    <w:rsid w:val="67D943DF"/>
    <w:rsid w:val="6A7AB2F0"/>
    <w:rsid w:val="6DFE326A"/>
    <w:rsid w:val="6E6C9FAD"/>
    <w:rsid w:val="7311D627"/>
    <w:rsid w:val="774A57DB"/>
    <w:rsid w:val="77F2763B"/>
    <w:rsid w:val="7C2066B1"/>
    <w:rsid w:val="7FFBF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B28EA"/>
  <w15:chartTrackingRefBased/>
  <w15:docId w15:val="{077E03F9-7E6B-4142-9B86-2F6BBCB40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4C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64C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microsoft.com/office/2020/10/relationships/intelligence" Target="intelligence2.xml" Id="R0e9f57555a7e4a64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B63B8E0FDA8C47ADA234984890D2FE" ma:contentTypeVersion="4887" ma:contentTypeDescription="Create a new document." ma:contentTypeScope="" ma:versionID="8d93ff52536eab6d81ca44b2c6832399">
  <xsd:schema xmlns:xsd="http://www.w3.org/2001/XMLSchema" xmlns:xs="http://www.w3.org/2001/XMLSchema" xmlns:p="http://schemas.microsoft.com/office/2006/metadata/properties" xmlns:ns2="32b20e2a-747d-47bb-a50c-5351eae79407" xmlns:ns3="8d88549b-649c-4429-8229-760bfcf9d7b9" xmlns:ns4="http://schemas.microsoft.com/sharepoint/v4" targetNamespace="http://schemas.microsoft.com/office/2006/metadata/properties" ma:root="true" ma:fieldsID="6e97ae3847da5c9340fb07ec96d275c6" ns2:_="" ns3:_="" ns4:_="">
    <xsd:import namespace="32b20e2a-747d-47bb-a50c-5351eae79407"/>
    <xsd:import namespace="8d88549b-649c-4429-8229-760bfcf9d7b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4:IconOverlay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b20e2a-747d-47bb-a50c-5351eae7940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0b560071-1032-4eef-af8b-22d2be2f3c72}" ma:internalName="TaxCatchAll" ma:showField="CatchAllData" ma:web="32b20e2a-747d-47bb-a50c-5351eae794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8549b-649c-4429-8229-760bfcf9d7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41662c4c-1fdd-42b4-8f73-b75cf3595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axCatchAll xmlns="32b20e2a-747d-47bb-a50c-5351eae79407" xsi:nil="true"/>
    <lcf76f155ced4ddcb4097134ff3c332f xmlns="8d88549b-649c-4429-8229-760bfcf9d7b9">
      <Terms xmlns="http://schemas.microsoft.com/office/infopath/2007/PartnerControls"/>
    </lcf76f155ced4ddcb4097134ff3c332f>
    <_dlc_DocId xmlns="32b20e2a-747d-47bb-a50c-5351eae79407">EWYTPKSD45YC-146701128-3317769</_dlc_DocId>
    <_dlc_DocIdUrl xmlns="32b20e2a-747d-47bb-a50c-5351eae79407">
      <Url>https://indici.sharepoint.com/sites/MacintyreAcademies/_layouts/15/DocIdRedir.aspx?ID=EWYTPKSD45YC-146701128-3317769</Url>
      <Description>EWYTPKSD45YC-146701128-3317769</Description>
    </_dlc_DocIdUrl>
  </documentManagement>
</p:properties>
</file>

<file path=customXml/itemProps1.xml><?xml version="1.0" encoding="utf-8"?>
<ds:datastoreItem xmlns:ds="http://schemas.openxmlformats.org/officeDocument/2006/customXml" ds:itemID="{18737910-FD93-487D-9A4E-F370D8139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4902D-EFCC-4072-BAFF-133D722B23B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3651183-6868-402C-9D46-044D28FA889E}"/>
</file>

<file path=customXml/itemProps4.xml><?xml version="1.0" encoding="utf-8"?>
<ds:datastoreItem xmlns:ds="http://schemas.openxmlformats.org/officeDocument/2006/customXml" ds:itemID="{9FD004C2-1ECE-4017-9515-E8B445D7702A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32b20e2a-747d-47bb-a50c-5351eae79407"/>
    <ds:schemaRef ds:uri="8d88549b-649c-4429-8229-760bfcf9d7b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Marcelle Peacock</dc:creator>
  <keywords/>
  <dc:description/>
  <lastModifiedBy>Marcelle Peacock</lastModifiedBy>
  <revision>5</revision>
  <dcterms:created xsi:type="dcterms:W3CDTF">2025-04-26T14:20:00.0000000Z</dcterms:created>
  <dcterms:modified xsi:type="dcterms:W3CDTF">2026-10-07T12:44:30.0969599Z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0x010100F4B63B8E0FDA8C47ADA234984890D2FE</vt:lpwstr>
  </property>
  <property fmtid="{D5CDD505-2E9C-101B-9397-08002B2CF9AE}" pid="3" name="MediaServiceImageTags">
    <vt:lpwstr/>
  </property>
  <property fmtid="{D5CDD505-2E9C-101B-9397-08002B2CF9AE}" pid="4" name="_dlc_DocIdItemGuid">
    <vt:lpwstr>78292806-31e9-4580-b02a-496f49bdf034</vt:lpwstr>
  </property>
</Properties>
</file>